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8F63C" w14:textId="77777777" w:rsidR="005870D6" w:rsidRDefault="005870D6" w:rsidP="005870D6">
      <w:pPr>
        <w:pStyle w:val="a3"/>
      </w:pPr>
      <w:r>
        <w:rPr>
          <w:rStyle w:val="a4"/>
        </w:rPr>
        <w:t xml:space="preserve">包 装 附 件 </w:t>
      </w:r>
    </w:p>
    <w:p w14:paraId="0B2B3B8F" w14:textId="77777777" w:rsidR="005870D6" w:rsidRDefault="005870D6" w:rsidP="005870D6">
      <w:pPr>
        <w:pStyle w:val="a3"/>
      </w:pPr>
      <w:r>
        <w:t xml:space="preserve">天平主机 1台 </w:t>
      </w:r>
    </w:p>
    <w:p w14:paraId="149895AC" w14:textId="77777777" w:rsidR="005870D6" w:rsidRDefault="005870D6" w:rsidP="005870D6">
      <w:pPr>
        <w:pStyle w:val="a3"/>
      </w:pPr>
      <w:r>
        <w:t xml:space="preserve">秤盘 1个 </w:t>
      </w:r>
    </w:p>
    <w:p w14:paraId="3CB2AE38" w14:textId="77777777" w:rsidR="005870D6" w:rsidRDefault="005870D6" w:rsidP="005870D6">
      <w:pPr>
        <w:pStyle w:val="a3"/>
      </w:pPr>
      <w:r>
        <w:t xml:space="preserve">电源线 1根 </w:t>
      </w:r>
    </w:p>
    <w:p w14:paraId="2DD25FCE" w14:textId="77777777" w:rsidR="005870D6" w:rsidRDefault="005870D6" w:rsidP="005870D6">
      <w:pPr>
        <w:pStyle w:val="a3"/>
      </w:pPr>
      <w:r>
        <w:t xml:space="preserve">说明书、合格证、保修卡 1份 </w:t>
      </w:r>
    </w:p>
    <w:p w14:paraId="7AB223EB" w14:textId="77777777" w:rsidR="005870D6" w:rsidRDefault="005870D6" w:rsidP="005870D6">
      <w:pPr>
        <w:pStyle w:val="a3"/>
      </w:pPr>
      <w:r>
        <w:t xml:space="preserve">标准砝码 (限d=10mg, d=1mg) 1个 </w:t>
      </w:r>
    </w:p>
    <w:p w14:paraId="1F18F685" w14:textId="77777777" w:rsidR="005870D6" w:rsidRDefault="005870D6" w:rsidP="005870D6">
      <w:pPr>
        <w:pStyle w:val="a3"/>
      </w:pPr>
      <w:r>
        <w:rPr>
          <w:rStyle w:val="a4"/>
        </w:rPr>
        <w:t xml:space="preserve">⊙计数及称重切换 </w:t>
      </w:r>
    </w:p>
    <w:p w14:paraId="1BB60171" w14:textId="77777777" w:rsidR="005870D6" w:rsidRDefault="005870D6" w:rsidP="005870D6">
      <w:pPr>
        <w:pStyle w:val="a3"/>
      </w:pPr>
      <w:r>
        <w:t>一、 将容器置于秤盘上（不需要可不放），</w:t>
      </w:r>
      <w:proofErr w:type="gramStart"/>
      <w:r>
        <w:t>待显示</w:t>
      </w:r>
      <w:proofErr w:type="gramEnd"/>
      <w:r>
        <w:t xml:space="preserve">稳定后按一下&lt;去皮键&gt;去除容器皮重。 </w:t>
      </w:r>
    </w:p>
    <w:p w14:paraId="30621D93" w14:textId="77777777" w:rsidR="005870D6" w:rsidRDefault="005870D6" w:rsidP="005870D6">
      <w:pPr>
        <w:pStyle w:val="a3"/>
      </w:pPr>
      <w:r>
        <w:t xml:space="preserve">二、 按住&lt;计数键&gt;不放直到闪烁显示×××，松开按键。×××代表计数。反复按&lt;单位键&gt;您可在10、20、30、40、50、100、150、200中选择您需要的计件数。此时您也可以一直按住&lt;去皮键&gt;不放从而退出计数状态，回到称量状态。 </w:t>
      </w:r>
    </w:p>
    <w:p w14:paraId="3F155BDB" w14:textId="77777777" w:rsidR="005870D6" w:rsidRDefault="005870D6" w:rsidP="005870D6">
      <w:pPr>
        <w:pStyle w:val="a3"/>
      </w:pPr>
      <w:r>
        <w:t xml:space="preserve">三、 在容器中放入您选择计数目的物件，（如您选择的计数件数是30，则放入30个物件即可）按&lt;计数键&gt;，显示“------”等待状态，稍候天平显示所放物件件数，就可进行技术操作。 </w:t>
      </w:r>
    </w:p>
    <w:p w14:paraId="3171B707" w14:textId="77777777" w:rsidR="005870D6" w:rsidRDefault="005870D6" w:rsidP="005870D6">
      <w:pPr>
        <w:pStyle w:val="a3"/>
      </w:pPr>
      <w:r>
        <w:t xml:space="preserve">四、 如果欲读取计数物件的重量，可按一下&lt;计数键&gt;进行物件计数和称重切换操作。 </w:t>
      </w:r>
    </w:p>
    <w:p w14:paraId="7287528B" w14:textId="77777777" w:rsidR="005870D6" w:rsidRDefault="005870D6" w:rsidP="005870D6">
      <w:pPr>
        <w:pStyle w:val="a3"/>
      </w:pPr>
      <w:r>
        <w:t xml:space="preserve">五、 如果平均单个物件的重量小于两倍的天平最小读数值则闪烁显示错误信息“Erro_2”,这时可按&lt;去皮键&gt;退出，或经过一段时间自动退出，回到称量状态。 </w:t>
      </w:r>
    </w:p>
    <w:p w14:paraId="4C7697E1" w14:textId="77777777" w:rsidR="005870D6" w:rsidRDefault="005870D6" w:rsidP="005870D6">
      <w:pPr>
        <w:pStyle w:val="a3"/>
      </w:pPr>
      <w:r>
        <w:rPr>
          <w:rStyle w:val="a4"/>
        </w:rPr>
        <w:t xml:space="preserve">⊙打开包装请检查若有损坏或缺件及时和我厂联系。 </w:t>
      </w:r>
    </w:p>
    <w:p w14:paraId="7CAD7677" w14:textId="77777777" w:rsidR="005870D6" w:rsidRDefault="005870D6" w:rsidP="005870D6">
      <w:pPr>
        <w:pStyle w:val="a3"/>
      </w:pPr>
      <w:r>
        <w:rPr>
          <w:rStyle w:val="a4"/>
        </w:rPr>
        <w:t xml:space="preserve">⊙错误信息 </w:t>
      </w:r>
    </w:p>
    <w:p w14:paraId="25A6AA5E" w14:textId="77777777" w:rsidR="005870D6" w:rsidRDefault="005870D6" w:rsidP="005870D6">
      <w:pPr>
        <w:pStyle w:val="a3"/>
      </w:pPr>
      <w:r>
        <w:t xml:space="preserve">一、上横线﹉﹉超载，被称物超出称量范围。若此错误发生在量程范围内，可能是天平校准不正确。请重新校准天平。 </w:t>
      </w:r>
    </w:p>
    <w:p w14:paraId="05E2AACC" w14:textId="77777777" w:rsidR="005870D6" w:rsidRDefault="005870D6" w:rsidP="005870D6">
      <w:pPr>
        <w:pStyle w:val="a3"/>
      </w:pPr>
      <w:r>
        <w:t xml:space="preserve">二、下横线﹍﹍指示被示称量偏负，请重新校准天平。 </w:t>
      </w:r>
    </w:p>
    <w:p w14:paraId="63BF14FF" w14:textId="77777777" w:rsidR="005870D6" w:rsidRDefault="005870D6" w:rsidP="005870D6">
      <w:pPr>
        <w:pStyle w:val="a3"/>
      </w:pPr>
      <w:r>
        <w:t xml:space="preserve">三、 Erro_2平均单个物件的重量太小，增加物件数量，然后再换算。 </w:t>
      </w:r>
    </w:p>
    <w:p w14:paraId="34956004" w14:textId="77777777" w:rsidR="005870D6" w:rsidRDefault="005870D6" w:rsidP="005870D6">
      <w:pPr>
        <w:pStyle w:val="a3"/>
      </w:pPr>
      <w:r>
        <w:t xml:space="preserve">四、 读数偏大：先对天平进行校准，之后还不准确则再重复上述过程1-3次，若还不准确，进行多点校准，若还不准确，天平需要进行维修。 </w:t>
      </w:r>
    </w:p>
    <w:p w14:paraId="61914A13" w14:textId="77777777" w:rsidR="005870D6" w:rsidRDefault="005870D6" w:rsidP="005870D6">
      <w:pPr>
        <w:pStyle w:val="a3"/>
      </w:pPr>
      <w:r>
        <w:rPr>
          <w:rStyle w:val="a4"/>
        </w:rPr>
        <w:lastRenderedPageBreak/>
        <w:t xml:space="preserve">概 述 </w:t>
      </w:r>
    </w:p>
    <w:p w14:paraId="1DD3A5D4" w14:textId="77777777" w:rsidR="005870D6" w:rsidRDefault="005870D6" w:rsidP="005870D6">
      <w:pPr>
        <w:pStyle w:val="a3"/>
      </w:pPr>
      <w:r>
        <w:t>感谢您选购</w:t>
      </w:r>
      <w:proofErr w:type="gramStart"/>
      <w:r>
        <w:t>菁</w:t>
      </w:r>
      <w:proofErr w:type="gramEnd"/>
      <w:r>
        <w:t>海公司制造的电子天平。为了安全准确的安装和操作，并充分使用该产品具备的各项功能，建议您在使用之前先详细阅读</w:t>
      </w:r>
      <w:proofErr w:type="gramStart"/>
      <w:r>
        <w:t>本使用</w:t>
      </w:r>
      <w:proofErr w:type="gramEnd"/>
      <w:r>
        <w:t xml:space="preserve">说明书；并将说明书妥善保存，以便您日后查阅。用户在安装和操作时请遵守本说明书的操作规程及注意事项，若天平出现大的故障时，请勿自行修理或交由本公司未授权的维修部门修理。 </w:t>
      </w:r>
    </w:p>
    <w:p w14:paraId="5B8D7135" w14:textId="77777777" w:rsidR="005870D6" w:rsidRDefault="005870D6" w:rsidP="005870D6">
      <w:pPr>
        <w:pStyle w:val="a3"/>
      </w:pPr>
      <w:proofErr w:type="gramStart"/>
      <w:r>
        <w:t>菁</w:t>
      </w:r>
      <w:proofErr w:type="gramEnd"/>
      <w:r>
        <w:t xml:space="preserve">海天平采用单片微处理技术、低功耗A/D转换技术、高稳定度传感器，具有精度高、性能稳、功能多、操作方便等特点，适用于工业、农业、商业、学校、科研等。 </w:t>
      </w:r>
    </w:p>
    <w:p w14:paraId="5C3CEB20" w14:textId="77777777" w:rsidR="005870D6" w:rsidRDefault="005870D6" w:rsidP="005870D6">
      <w:pPr>
        <w:pStyle w:val="a3"/>
      </w:pPr>
      <w:r>
        <w:rPr>
          <w:rStyle w:val="a4"/>
        </w:rPr>
        <w:t xml:space="preserve">⊙ 安装 </w:t>
      </w:r>
    </w:p>
    <w:p w14:paraId="2815018B" w14:textId="77777777" w:rsidR="005870D6" w:rsidRDefault="005870D6" w:rsidP="005870D6">
      <w:pPr>
        <w:pStyle w:val="a3"/>
      </w:pPr>
      <w:r>
        <w:t xml:space="preserve">天平必须放在稳定、水平的桌面上，而且应远离气体对流、强电磁波干扰、腐蚀性、震动、温度湿度变化大的地方使用，否则会影响天平的读数。 </w:t>
      </w:r>
    </w:p>
    <w:p w14:paraId="48E8FFF2" w14:textId="77777777" w:rsidR="005870D6" w:rsidRDefault="005870D6" w:rsidP="005870D6">
      <w:pPr>
        <w:pStyle w:val="a3"/>
      </w:pPr>
      <w:r>
        <w:rPr>
          <w:rStyle w:val="a4"/>
        </w:rPr>
        <w:t xml:space="preserve">⊙ 天平不适合在以下情况下安装： </w:t>
      </w:r>
    </w:p>
    <w:p w14:paraId="2DAFC793" w14:textId="77777777" w:rsidR="005870D6" w:rsidRDefault="005870D6" w:rsidP="005870D6">
      <w:pPr>
        <w:pStyle w:val="a3"/>
      </w:pPr>
      <w:r>
        <w:t xml:space="preserve">一、 放不稳和不平整的工作台； </w:t>
      </w:r>
    </w:p>
    <w:p w14:paraId="4B881204" w14:textId="77777777" w:rsidR="005870D6" w:rsidRDefault="005870D6" w:rsidP="005870D6">
      <w:pPr>
        <w:pStyle w:val="a3"/>
      </w:pPr>
      <w:r>
        <w:t xml:space="preserve">二、 产生强电磁场干扰的地方； </w:t>
      </w:r>
    </w:p>
    <w:p w14:paraId="3E280576" w14:textId="77777777" w:rsidR="005870D6" w:rsidRDefault="005870D6" w:rsidP="005870D6">
      <w:pPr>
        <w:pStyle w:val="a3"/>
      </w:pPr>
      <w:r>
        <w:t>三、 有气流变化和温度</w:t>
      </w:r>
      <w:proofErr w:type="gramStart"/>
      <w:r>
        <w:t>速变得</w:t>
      </w:r>
      <w:proofErr w:type="gramEnd"/>
      <w:r>
        <w:t xml:space="preserve">地方； </w:t>
      </w:r>
    </w:p>
    <w:p w14:paraId="206649D3" w14:textId="77777777" w:rsidR="005870D6" w:rsidRDefault="005870D6" w:rsidP="005870D6">
      <w:pPr>
        <w:pStyle w:val="a3"/>
      </w:pPr>
      <w:r>
        <w:t xml:space="preserve">四、 有旋转、震动、来回移动设备的地方。 </w:t>
      </w:r>
    </w:p>
    <w:p w14:paraId="0F2AE1D9" w14:textId="77777777" w:rsidR="005870D6" w:rsidRDefault="005870D6" w:rsidP="005870D6">
      <w:pPr>
        <w:pStyle w:val="a3"/>
      </w:pPr>
      <w:r>
        <w:rPr>
          <w:rStyle w:val="a4"/>
        </w:rPr>
        <w:t>⊙ 安装秤盘时请将秤盘对准主机上的中心支架轻放，不要用力压或向上拔，以免损坏传感器；取下秤盘时请将秤盘顺时针方向轻轻转动后再取下，若将秤盘往上</w:t>
      </w:r>
      <w:proofErr w:type="gramStart"/>
      <w:r>
        <w:rPr>
          <w:rStyle w:val="a4"/>
        </w:rPr>
        <w:t>硬拔将可能</w:t>
      </w:r>
      <w:proofErr w:type="gramEnd"/>
      <w:r>
        <w:rPr>
          <w:rStyle w:val="a4"/>
        </w:rPr>
        <w:t xml:space="preserve">损坏传感器。 </w:t>
      </w:r>
    </w:p>
    <w:p w14:paraId="7B26EC2A" w14:textId="77777777" w:rsidR="005870D6" w:rsidRDefault="005870D6" w:rsidP="005870D6">
      <w:pPr>
        <w:pStyle w:val="a3"/>
      </w:pPr>
      <w:r>
        <w:rPr>
          <w:rStyle w:val="a4"/>
        </w:rPr>
        <w:t xml:space="preserve">⊙ 使用环境 </w:t>
      </w:r>
    </w:p>
    <w:p w14:paraId="1F3EF927" w14:textId="77777777" w:rsidR="005870D6" w:rsidRDefault="005870D6" w:rsidP="005870D6">
      <w:pPr>
        <w:pStyle w:val="a3"/>
      </w:pPr>
      <w:r>
        <w:t xml:space="preserve">温度范围：5℃～35℃ 温度波动：5℃/h 相对湿度：50～85% </w:t>
      </w:r>
    </w:p>
    <w:p w14:paraId="4DE9043D" w14:textId="77777777" w:rsidR="005870D6" w:rsidRDefault="005870D6" w:rsidP="005870D6">
      <w:pPr>
        <w:pStyle w:val="a3"/>
      </w:pPr>
      <w:r>
        <w:rPr>
          <w:rStyle w:val="a4"/>
        </w:rPr>
        <w:t xml:space="preserve">⊙ 开机 </w:t>
      </w:r>
    </w:p>
    <w:p w14:paraId="7F548567" w14:textId="77777777" w:rsidR="005870D6" w:rsidRDefault="005870D6" w:rsidP="005870D6">
      <w:pPr>
        <w:pStyle w:val="a3"/>
      </w:pPr>
      <w:r>
        <w:t xml:space="preserve">一、 先将天平主机后端的电源开关关掉，将电源线插入220V/50HZ。 </w:t>
      </w:r>
    </w:p>
    <w:p w14:paraId="688EBA2D" w14:textId="77777777" w:rsidR="005870D6" w:rsidRDefault="005870D6" w:rsidP="005870D6">
      <w:pPr>
        <w:pStyle w:val="a3"/>
      </w:pPr>
      <w:r>
        <w:t>二、 打开天平主机后端电源开关，依次显示“8.8.8.8.8.8.”、“满秤量值”、“------”，其中“------”显示时间看天平的稳定性能而定，故而不能将天</w:t>
      </w:r>
      <w:proofErr w:type="gramStart"/>
      <w:r>
        <w:t>平方在</w:t>
      </w:r>
      <w:proofErr w:type="gramEnd"/>
      <w:r>
        <w:t>可能引起对天平不稳定的场合工作。在显示“------”之后在显示天平的秤</w:t>
      </w:r>
      <w:proofErr w:type="gramStart"/>
      <w:r>
        <w:t>量模式</w:t>
      </w:r>
      <w:proofErr w:type="gramEnd"/>
      <w:r>
        <w:t xml:space="preserve">“0.”或“0.0”或“0.00” 或“0.000”。如果您在进行秤量之前，您需要预热10~30分钟再开始工作。 </w:t>
      </w:r>
    </w:p>
    <w:p w14:paraId="468930A1" w14:textId="77777777" w:rsidR="005870D6" w:rsidRDefault="005870D6" w:rsidP="005870D6">
      <w:pPr>
        <w:pStyle w:val="a3"/>
      </w:pPr>
      <w:r>
        <w:rPr>
          <w:rStyle w:val="a4"/>
        </w:rPr>
        <w:t xml:space="preserve">⊙ 称量 </w:t>
      </w:r>
    </w:p>
    <w:p w14:paraId="181B79FD" w14:textId="77777777" w:rsidR="005870D6" w:rsidRDefault="005870D6" w:rsidP="005870D6">
      <w:pPr>
        <w:pStyle w:val="a3"/>
      </w:pPr>
      <w:r>
        <w:lastRenderedPageBreak/>
        <w:t xml:space="preserve">一、 在开机预热稳定后，先是天平的称量模式“0.”或“0.0”或“0.00” 或“0.000”。将被称物置于秤盘上并从窗口显示读取称量值。 </w:t>
      </w:r>
    </w:p>
    <w:p w14:paraId="7123AF28" w14:textId="77777777" w:rsidR="005870D6" w:rsidRDefault="005870D6" w:rsidP="005870D6">
      <w:pPr>
        <w:pStyle w:val="a3"/>
      </w:pPr>
      <w:r>
        <w:t xml:space="preserve">二、 小数点闪烁时表示传感器还未稳定工作，不闪时表示传感器工作已稳定，可进行精确的感量称量。 </w:t>
      </w:r>
    </w:p>
    <w:p w14:paraId="01037FFB" w14:textId="77777777" w:rsidR="005870D6" w:rsidRDefault="005870D6" w:rsidP="005870D6">
      <w:pPr>
        <w:pStyle w:val="style2"/>
      </w:pPr>
      <w:r>
        <w:t>⊙ 注：从秤盘取下被称物后必须等到小数点稳定之后大于3秒钟才可进行精确</w:t>
      </w:r>
      <w:proofErr w:type="gramStart"/>
      <w:r>
        <w:t>感量秤量</w:t>
      </w:r>
      <w:proofErr w:type="gramEnd"/>
      <w:r>
        <w:t xml:space="preserve">。 </w:t>
      </w:r>
    </w:p>
    <w:p w14:paraId="7E5169C4" w14:textId="77777777" w:rsidR="005870D6" w:rsidRDefault="005870D6" w:rsidP="005870D6">
      <w:pPr>
        <w:pStyle w:val="a3"/>
      </w:pPr>
      <w:r>
        <w:rPr>
          <w:rStyle w:val="a4"/>
        </w:rPr>
        <w:t xml:space="preserve">⊙ 去皮 </w:t>
      </w:r>
    </w:p>
    <w:p w14:paraId="14537D24" w14:textId="77777777" w:rsidR="005870D6" w:rsidRDefault="005870D6" w:rsidP="005870D6">
      <w:pPr>
        <w:pStyle w:val="a3"/>
      </w:pPr>
      <w:r>
        <w:t xml:space="preserve">一、 如果被称物需要放在容器中进行称量，去皮就是要把容器的重量从秤盘上的总重量中去除。 </w:t>
      </w:r>
    </w:p>
    <w:p w14:paraId="61F49389" w14:textId="77777777" w:rsidR="005870D6" w:rsidRDefault="005870D6" w:rsidP="005870D6">
      <w:pPr>
        <w:pStyle w:val="a3"/>
      </w:pPr>
      <w:r>
        <w:t xml:space="preserve">二、 </w:t>
      </w:r>
      <w:proofErr w:type="gramStart"/>
      <w:r>
        <w:t>置空容器</w:t>
      </w:r>
      <w:proofErr w:type="gramEnd"/>
      <w:r>
        <w:t>与秤盘上，</w:t>
      </w:r>
      <w:proofErr w:type="gramStart"/>
      <w:r>
        <w:t>待显示</w:t>
      </w:r>
      <w:proofErr w:type="gramEnd"/>
      <w:r>
        <w:t xml:space="preserve">稳定后按一下&lt;去皮键&gt;回零，即已去皮。 </w:t>
      </w:r>
    </w:p>
    <w:p w14:paraId="7ECCD737" w14:textId="77777777" w:rsidR="005870D6" w:rsidRDefault="005870D6" w:rsidP="005870D6">
      <w:pPr>
        <w:pStyle w:val="a3"/>
      </w:pPr>
      <w:r>
        <w:t xml:space="preserve">三、当被称物加入容器后，显示的是物体的净重。皮重被保留直到您再次按&lt;去皮键&gt;。 </w:t>
      </w:r>
    </w:p>
    <w:p w14:paraId="13696121" w14:textId="77777777" w:rsidR="005870D6" w:rsidRDefault="005870D6" w:rsidP="005870D6">
      <w:pPr>
        <w:pStyle w:val="a3"/>
      </w:pPr>
      <w:r>
        <w:rPr>
          <w:rStyle w:val="a4"/>
        </w:rPr>
        <w:t xml:space="preserve">⊙ 校准 </w:t>
      </w:r>
    </w:p>
    <w:p w14:paraId="4CBFE41D" w14:textId="77777777" w:rsidR="005870D6" w:rsidRDefault="005870D6" w:rsidP="005870D6">
      <w:pPr>
        <w:pStyle w:val="a3"/>
      </w:pPr>
      <w:r>
        <w:t xml:space="preserve">本厂天平在出厂前已校准。然而校准会因使用地点、场合、条件变化以及运输等因素受到影响。本厂天平提供两种校准方式；基本校准和多点校准，您可以选择其中一种方式对天平校准。 </w:t>
      </w:r>
    </w:p>
    <w:p w14:paraId="789EFE0E" w14:textId="77777777" w:rsidR="005870D6" w:rsidRDefault="005870D6" w:rsidP="005870D6">
      <w:pPr>
        <w:pStyle w:val="a3"/>
      </w:pPr>
      <w:r>
        <w:rPr>
          <w:rStyle w:val="a4"/>
        </w:rPr>
        <w:t xml:space="preserve">一、基本校准 </w:t>
      </w:r>
    </w:p>
    <w:p w14:paraId="068550E8" w14:textId="77777777" w:rsidR="005870D6" w:rsidRDefault="005870D6" w:rsidP="005870D6">
      <w:pPr>
        <w:pStyle w:val="a3"/>
      </w:pPr>
      <w:r>
        <w:t xml:space="preserve">1、 在秤盘上无任何物体的条件下，按&lt;校准键&gt;不放直到出现“---CAL---”字样，再松开按键。 </w:t>
      </w:r>
    </w:p>
    <w:p w14:paraId="437D8476" w14:textId="77777777" w:rsidR="005870D6" w:rsidRDefault="005870D6" w:rsidP="005870D6">
      <w:pPr>
        <w:pStyle w:val="a3"/>
      </w:pPr>
      <w:r>
        <w:t xml:space="preserve">2、 显示“CAL”，稍后，闪烁显示需要秤盘上放置的砝码值。 </w:t>
      </w:r>
    </w:p>
    <w:p w14:paraId="414F74D7" w14:textId="77777777" w:rsidR="005870D6" w:rsidRDefault="005870D6" w:rsidP="005870D6">
      <w:pPr>
        <w:pStyle w:val="a3"/>
      </w:pPr>
      <w:r>
        <w:t xml:space="preserve">3、 放置所需砝码于秤盘上，显示“------”等待状态，稍候，稳定显示放置的砝码值。 </w:t>
      </w:r>
    </w:p>
    <w:p w14:paraId="20422B02" w14:textId="77777777" w:rsidR="005870D6" w:rsidRDefault="005870D6" w:rsidP="005870D6">
      <w:pPr>
        <w:pStyle w:val="a3"/>
      </w:pPr>
      <w:r>
        <w:t>4、 取下砝码，显示“------”等待状态，</w:t>
      </w:r>
      <w:proofErr w:type="gramStart"/>
      <w:r>
        <w:t>稍候回</w:t>
      </w:r>
      <w:proofErr w:type="gramEnd"/>
      <w:r>
        <w:t xml:space="preserve">零，校准结束，进入称量状态。如果校准后称量不准确，则按上述过程重新校准几次。其中“------”等待显示时间视传感器的稳定性而定。 </w:t>
      </w:r>
    </w:p>
    <w:p w14:paraId="2578A978" w14:textId="77777777" w:rsidR="005870D6" w:rsidRDefault="005870D6" w:rsidP="005870D6">
      <w:pPr>
        <w:pStyle w:val="a3"/>
      </w:pPr>
      <w:r>
        <w:rPr>
          <w:rStyle w:val="a4"/>
        </w:rPr>
        <w:t xml:space="preserve">二、多点校准 </w:t>
      </w:r>
    </w:p>
    <w:p w14:paraId="210A2DD9" w14:textId="77777777" w:rsidR="005870D6" w:rsidRDefault="005870D6" w:rsidP="005870D6">
      <w:pPr>
        <w:pStyle w:val="a3"/>
      </w:pPr>
      <w:r>
        <w:t xml:space="preserve">★ 在待机状态下按&lt;校准键&gt;，出现“---CAL---”字样，当数字跳动时，按住&lt;计数键&gt;，直到出现“---CAL---”字样，松开按键，进入多点校准，多点校准需要多个砝码，每一步将闪烁的不同砝码值的砝码置于秤盘上即可，步骤参见基本校准的2、3、4即可。 </w:t>
      </w:r>
    </w:p>
    <w:p w14:paraId="1E8D9BBA" w14:textId="77777777" w:rsidR="005870D6" w:rsidRDefault="005870D6" w:rsidP="005870D6">
      <w:pPr>
        <w:pStyle w:val="a3"/>
      </w:pPr>
      <w:r>
        <w:lastRenderedPageBreak/>
        <w:t xml:space="preserve">★ 如果校准后称量还不准确，则重复几次校准。 </w:t>
      </w:r>
    </w:p>
    <w:p w14:paraId="00EE3821" w14:textId="77777777" w:rsidR="00A82F2C" w:rsidRPr="005870D6" w:rsidRDefault="00A82F2C">
      <w:bookmarkStart w:id="0" w:name="_GoBack"/>
      <w:bookmarkEnd w:id="0"/>
    </w:p>
    <w:sectPr w:rsidR="00A82F2C" w:rsidRPr="00587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69"/>
    <w:rsid w:val="005870D6"/>
    <w:rsid w:val="00A82F2C"/>
    <w:rsid w:val="00EB6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BB331-B2AE-4764-A2A1-97F3038F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70D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870D6"/>
    <w:rPr>
      <w:b/>
      <w:bCs/>
    </w:rPr>
  </w:style>
  <w:style w:type="paragraph" w:customStyle="1" w:styleId="style2">
    <w:name w:val="style2"/>
    <w:basedOn w:val="a"/>
    <w:rsid w:val="005870D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5005">
      <w:bodyDiv w:val="1"/>
      <w:marLeft w:val="0"/>
      <w:marRight w:val="0"/>
      <w:marTop w:val="0"/>
      <w:marBottom w:val="0"/>
      <w:divBdr>
        <w:top w:val="none" w:sz="0" w:space="0" w:color="auto"/>
        <w:left w:val="none" w:sz="0" w:space="0" w:color="auto"/>
        <w:bottom w:val="none" w:sz="0" w:space="0" w:color="auto"/>
        <w:right w:val="none" w:sz="0" w:space="0" w:color="auto"/>
      </w:divBdr>
      <w:divsChild>
        <w:div w:id="747654237">
          <w:marLeft w:val="0"/>
          <w:marRight w:val="0"/>
          <w:marTop w:val="0"/>
          <w:marBottom w:val="0"/>
          <w:divBdr>
            <w:top w:val="none" w:sz="0" w:space="0" w:color="auto"/>
            <w:left w:val="none" w:sz="0" w:space="0" w:color="auto"/>
            <w:bottom w:val="none" w:sz="0" w:space="0" w:color="auto"/>
            <w:right w:val="none" w:sz="0" w:space="0" w:color="auto"/>
          </w:divBdr>
          <w:divsChild>
            <w:div w:id="37051870">
              <w:marLeft w:val="0"/>
              <w:marRight w:val="0"/>
              <w:marTop w:val="0"/>
              <w:marBottom w:val="0"/>
              <w:divBdr>
                <w:top w:val="none" w:sz="0" w:space="0" w:color="auto"/>
                <w:left w:val="none" w:sz="0" w:space="0" w:color="auto"/>
                <w:bottom w:val="none" w:sz="0" w:space="0" w:color="auto"/>
                <w:right w:val="none" w:sz="0" w:space="0" w:color="auto"/>
              </w:divBdr>
              <w:divsChild>
                <w:div w:id="1948200019">
                  <w:marLeft w:val="0"/>
                  <w:marRight w:val="0"/>
                  <w:marTop w:val="0"/>
                  <w:marBottom w:val="0"/>
                  <w:divBdr>
                    <w:top w:val="none" w:sz="0" w:space="0" w:color="auto"/>
                    <w:left w:val="none" w:sz="0" w:space="0" w:color="auto"/>
                    <w:bottom w:val="none" w:sz="0" w:space="0" w:color="auto"/>
                    <w:right w:val="none" w:sz="0" w:space="0" w:color="auto"/>
                  </w:divBdr>
                  <w:divsChild>
                    <w:div w:id="1216702161">
                      <w:marLeft w:val="0"/>
                      <w:marRight w:val="0"/>
                      <w:marTop w:val="0"/>
                      <w:marBottom w:val="0"/>
                      <w:divBdr>
                        <w:top w:val="none" w:sz="0" w:space="0" w:color="auto"/>
                        <w:left w:val="none" w:sz="0" w:space="0" w:color="auto"/>
                        <w:bottom w:val="none" w:sz="0" w:space="0" w:color="auto"/>
                        <w:right w:val="none" w:sz="0" w:space="0" w:color="auto"/>
                      </w:divBdr>
                      <w:divsChild>
                        <w:div w:id="728769243">
                          <w:marLeft w:val="0"/>
                          <w:marRight w:val="0"/>
                          <w:marTop w:val="0"/>
                          <w:marBottom w:val="0"/>
                          <w:divBdr>
                            <w:top w:val="single" w:sz="2" w:space="0" w:color="auto"/>
                            <w:left w:val="single" w:sz="2" w:space="0" w:color="auto"/>
                            <w:bottom w:val="single" w:sz="2" w:space="0" w:color="auto"/>
                            <w:right w:val="single" w:sz="2" w:space="0" w:color="auto"/>
                          </w:divBdr>
                          <w:divsChild>
                            <w:div w:id="1114398971">
                              <w:marLeft w:val="0"/>
                              <w:marRight w:val="0"/>
                              <w:marTop w:val="0"/>
                              <w:marBottom w:val="0"/>
                              <w:divBdr>
                                <w:top w:val="none" w:sz="0" w:space="0" w:color="auto"/>
                                <w:left w:val="none" w:sz="0" w:space="0" w:color="auto"/>
                                <w:bottom w:val="none" w:sz="0" w:space="0" w:color="auto"/>
                                <w:right w:val="none" w:sz="0" w:space="0" w:color="auto"/>
                              </w:divBdr>
                              <w:divsChild>
                                <w:div w:id="1732003066">
                                  <w:marLeft w:val="0"/>
                                  <w:marRight w:val="0"/>
                                  <w:marTop w:val="0"/>
                                  <w:marBottom w:val="0"/>
                                  <w:divBdr>
                                    <w:top w:val="none" w:sz="0" w:space="0" w:color="auto"/>
                                    <w:left w:val="none" w:sz="0" w:space="0" w:color="auto"/>
                                    <w:bottom w:val="none" w:sz="0" w:space="0" w:color="auto"/>
                                    <w:right w:val="none" w:sz="0" w:space="0" w:color="auto"/>
                                  </w:divBdr>
                                  <w:divsChild>
                                    <w:div w:id="5064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PHOENIX</cp:lastModifiedBy>
  <cp:revision>2</cp:revision>
  <dcterms:created xsi:type="dcterms:W3CDTF">2019-08-13T01:43:00Z</dcterms:created>
  <dcterms:modified xsi:type="dcterms:W3CDTF">2019-08-13T01:44:00Z</dcterms:modified>
</cp:coreProperties>
</file>